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9163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D9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16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º </w:t>
            </w:r>
            <w:r w:rsidR="00D9163F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417AB1" w:rsidP="00F3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10:10-</w:t>
            </w:r>
            <w:r w:rsidR="001763AB">
              <w:rPr>
                <w:rFonts w:ascii="Times New Roman" w:hAnsi="Times New Roman" w:cs="Times New Roman"/>
              </w:rPr>
              <w:t>11:</w:t>
            </w:r>
            <w:r w:rsidR="00F35EA8">
              <w:rPr>
                <w:rFonts w:ascii="Times New Roman" w:hAnsi="Times New Roman" w:cs="Times New Roman"/>
              </w:rPr>
              <w:t>40</w:t>
            </w:r>
            <w:r w:rsidR="001763AB">
              <w:rPr>
                <w:rFonts w:ascii="Times New Roman" w:hAnsi="Times New Roman" w:cs="Times New Roman"/>
              </w:rPr>
              <w:t>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D9163F" w:rsidP="00D9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F35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</w:t>
            </w:r>
            <w:r w:rsidR="00974A4B">
              <w:rPr>
                <w:rFonts w:ascii="Times New Roman" w:hAnsi="Times New Roman" w:cs="Times New Roman"/>
              </w:rPr>
              <w:t>, António Sousa e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480BFB" w:rsidRDefault="008F67E8" w:rsidP="00974A4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F35EA8">
              <w:rPr>
                <w:rFonts w:ascii="Times New Roman" w:hAnsi="Times New Roman" w:cs="Times New Roman"/>
                <w:sz w:val="22"/>
                <w:szCs w:val="22"/>
              </w:rPr>
              <w:t>/2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59" w:type="dxa"/>
            <w:shd w:val="clear" w:color="auto" w:fill="FFFFFF" w:themeFill="background1"/>
          </w:tcPr>
          <w:p w:rsidR="004E67A0" w:rsidRDefault="001763AB" w:rsidP="00614D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</w:p>
          <w:p w:rsidR="001763AB" w:rsidRPr="001F6927" w:rsidRDefault="004E67A0" w:rsidP="00974A4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B79A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-10-2013</w:t>
            </w:r>
            <w:r w:rsidR="001763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DE66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F35EA8">
              <w:rPr>
                <w:rFonts w:ascii="Times New Roman" w:hAnsi="Times New Roman" w:cs="Times New Roman"/>
              </w:rPr>
              <w:t>E</w:t>
            </w:r>
            <w:r w:rsidR="00D9163F">
              <w:rPr>
                <w:rFonts w:ascii="Times New Roman" w:hAnsi="Times New Roman" w:cs="Times New Roman"/>
              </w:rPr>
              <w:t>xercitação do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8D47CD" w:rsidRPr="001763AB">
              <w:rPr>
                <w:rFonts w:ascii="Times New Roman" w:hAnsi="Times New Roman" w:cs="Times New Roman"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>gesto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D9163F">
              <w:rPr>
                <w:rFonts w:ascii="Times New Roman" w:hAnsi="Times New Roman" w:cs="Times New Roman"/>
              </w:rPr>
              <w:t xml:space="preserve"> técnico</w:t>
            </w:r>
            <w:r w:rsidR="004E67A0">
              <w:rPr>
                <w:rFonts w:ascii="Times New Roman" w:hAnsi="Times New Roman" w:cs="Times New Roman"/>
              </w:rPr>
              <w:t>s</w:t>
            </w:r>
            <w:r w:rsidR="00D9163F">
              <w:rPr>
                <w:rFonts w:ascii="Times New Roman" w:hAnsi="Times New Roman" w:cs="Times New Roman"/>
              </w:rPr>
              <w:t xml:space="preserve"> passe</w:t>
            </w:r>
            <w:r w:rsidR="00C51864">
              <w:rPr>
                <w:rFonts w:ascii="Times New Roman" w:hAnsi="Times New Roman" w:cs="Times New Roman"/>
              </w:rPr>
              <w:t>,</w:t>
            </w:r>
            <w:r w:rsidR="004E67A0">
              <w:rPr>
                <w:rFonts w:ascii="Times New Roman" w:hAnsi="Times New Roman" w:cs="Times New Roman"/>
              </w:rPr>
              <w:t xml:space="preserve"> manchete</w:t>
            </w:r>
            <w:r w:rsidR="00DE66C3">
              <w:rPr>
                <w:rFonts w:ascii="Times New Roman" w:hAnsi="Times New Roman" w:cs="Times New Roman"/>
              </w:rPr>
              <w:t xml:space="preserve">, </w:t>
            </w:r>
            <w:r w:rsidR="00C51864">
              <w:rPr>
                <w:rFonts w:ascii="Times New Roman" w:hAnsi="Times New Roman" w:cs="Times New Roman"/>
              </w:rPr>
              <w:t>serviço por baixo</w:t>
            </w:r>
            <w:r w:rsidR="00DE66C3">
              <w:rPr>
                <w:rFonts w:ascii="Times New Roman" w:hAnsi="Times New Roman" w:cs="Times New Roman"/>
              </w:rPr>
              <w:t xml:space="preserve">, deslocamentos e posição base. </w:t>
            </w:r>
            <w:r w:rsidR="004E67A0">
              <w:rPr>
                <w:rFonts w:ascii="Times New Roman" w:hAnsi="Times New Roman" w:cs="Times New Roman"/>
              </w:rPr>
              <w:t>Aplicar os respectivos gest</w:t>
            </w:r>
            <w:r w:rsidR="00DE66C3">
              <w:rPr>
                <w:rFonts w:ascii="Times New Roman" w:hAnsi="Times New Roman" w:cs="Times New Roman"/>
              </w:rPr>
              <w:t>os técnicos no jogo reduzido (4x</w:t>
            </w:r>
            <w:r w:rsidR="004E67A0">
              <w:rPr>
                <w:rFonts w:ascii="Times New Roman" w:hAnsi="Times New Roman" w:cs="Times New Roman"/>
              </w:rPr>
              <w:t>4)</w:t>
            </w:r>
            <w:r w:rsidR="00DE66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D91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 xml:space="preserve">Bolas de voleibol, Rede e Fio. </w:t>
            </w:r>
            <w:r w:rsidR="006521F4" w:rsidRPr="001763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bookmarkEnd w:id="0"/>
    </w:tbl>
    <w:p w:rsidR="00145C27" w:rsidRDefault="004970B6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Conteúdos/Objetivos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Pr="001913C4" w:rsidRDefault="00861127" w:rsidP="00861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1913C4" w:rsidRDefault="00861127" w:rsidP="007363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1913C4" w:rsidRDefault="00861127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1913C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Pr="001913C4" w:rsidRDefault="0086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61127" w:rsidP="005A2F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Controlo das presenças.</w:t>
            </w:r>
          </w:p>
          <w:p w:rsidR="00861127" w:rsidRPr="001913C4" w:rsidRDefault="00861127" w:rsidP="00E556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61127" w:rsidP="005A2F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C4B6C" w:rsidP="007945E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913C4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1913C4" w:rsidRDefault="00861127" w:rsidP="00E85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T.P.5</w:t>
            </w:r>
          </w:p>
          <w:p w:rsidR="00861127" w:rsidRPr="001913C4" w:rsidRDefault="00861127" w:rsidP="00E85F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T.T. 5’</w:t>
            </w:r>
          </w:p>
        </w:tc>
      </w:tr>
      <w:tr w:rsidR="00CD488E" w:rsidTr="00F35EA8">
        <w:trPr>
          <w:trHeight w:val="2296"/>
        </w:trPr>
        <w:tc>
          <w:tcPr>
            <w:tcW w:w="397" w:type="dxa"/>
            <w:vMerge/>
            <w:shd w:val="clear" w:color="auto" w:fill="8DB3E2" w:themeFill="text2" w:themeFillTint="66"/>
          </w:tcPr>
          <w:p w:rsidR="00861127" w:rsidRPr="001913C4" w:rsidRDefault="008611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F35EA8" w:rsidRDefault="00F35EA8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00EDD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861127" w:rsidRPr="001913C4" w:rsidRDefault="00861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363220</wp:posOffset>
                  </wp:positionV>
                  <wp:extent cx="1581150" cy="733425"/>
                  <wp:effectExtent l="19050" t="0" r="0" b="0"/>
                  <wp:wrapTight wrapText="bothSides">
                    <wp:wrapPolygon edited="0">
                      <wp:start x="-260" y="0"/>
                      <wp:lineTo x="-260" y="21319"/>
                      <wp:lineTo x="21600" y="21319"/>
                      <wp:lineTo x="21600" y="0"/>
                      <wp:lineTo x="-260" y="0"/>
                    </wp:wrapPolygon>
                  </wp:wrapTight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00EDD" w:rsidRPr="001913C4" w:rsidRDefault="00800EDD" w:rsidP="008C4B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00EDD" w:rsidP="008C4B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Corrida contínua de baixa intensidade com exercícios de mobilização dos membros superiores, inferiores e tronco.</w:t>
            </w:r>
          </w:p>
          <w:p w:rsidR="00F35EA8" w:rsidRDefault="00F35EA8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&amp;</w:t>
            </w: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0EDD" w:rsidRPr="001913C4" w:rsidRDefault="00800EDD" w:rsidP="0080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Mobilidade Articular</w:t>
            </w:r>
          </w:p>
          <w:p w:rsidR="00800EDD" w:rsidRPr="001913C4" w:rsidRDefault="00800EDD" w:rsidP="001763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1913C4">
            <w:pPr>
              <w:pStyle w:val="Default"/>
              <w:ind w:left="3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3C4" w:rsidRDefault="001913C4" w:rsidP="00F35EA8">
            <w:pPr>
              <w:pStyle w:val="Default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8C4B6C" w:rsidRPr="001913C4" w:rsidRDefault="008C4B6C" w:rsidP="00F35EA8">
            <w:pPr>
              <w:pStyle w:val="Default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Pr="001913C4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127" w:rsidRPr="001913C4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Os alunos dispostos em xadrez à frente do professor.</w:t>
            </w:r>
          </w:p>
          <w:p w:rsidR="00861127" w:rsidRPr="001913C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Pr="001913C4" w:rsidRDefault="00861127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F35EA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61127" w:rsidRPr="001913C4" w:rsidRDefault="00861127" w:rsidP="00F35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F35EA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016E69">
        <w:trPr>
          <w:trHeight w:val="2638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C4B6C" w:rsidRPr="001913C4" w:rsidRDefault="008C4B6C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PARTE PRINCIPAL</w:t>
            </w:r>
          </w:p>
        </w:tc>
        <w:tc>
          <w:tcPr>
            <w:tcW w:w="2694" w:type="dxa"/>
            <w:vMerge w:val="restart"/>
            <w:vAlign w:val="center"/>
          </w:tcPr>
          <w:p w:rsidR="008C4B6C" w:rsidRPr="001913C4" w:rsidRDefault="008C4B6C" w:rsidP="00F12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7931F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Realizar o passe</w:t>
            </w: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em situação de cooperação 1x1, sustentação da bola recorrendo aos gestos técnicos solicitados.  </w:t>
            </w:r>
          </w:p>
          <w:p w:rsidR="008C4B6C" w:rsidRPr="001913C4" w:rsidRDefault="008C4B6C" w:rsidP="007931F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C4B6C" w:rsidRPr="001913C4" w:rsidRDefault="008C4B6C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Cumprir com os requisitos técnicos destes conteúdos;</w:t>
            </w:r>
          </w:p>
          <w:p w:rsidR="008C4B6C" w:rsidRPr="001913C4" w:rsidRDefault="008C4B6C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Cooperar com o colega;</w:t>
            </w:r>
          </w:p>
          <w:p w:rsidR="008C4B6C" w:rsidRPr="001913C4" w:rsidRDefault="008C4B6C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Cumprir com a sequência do exercício;</w:t>
            </w:r>
          </w:p>
          <w:p w:rsidR="008C4B6C" w:rsidRPr="001913C4" w:rsidRDefault="008C4B6C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Ad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equar a </w:t>
            </w:r>
            <w:proofErr w:type="spellStart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acção</w:t>
            </w:r>
            <w:proofErr w:type="spellEnd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técnica de passe/manchete, </w:t>
            </w: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à </w:t>
            </w:r>
            <w:proofErr w:type="spellStart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trajectória</w:t>
            </w:r>
            <w:proofErr w:type="spellEnd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 bola;</w:t>
            </w:r>
          </w:p>
          <w:p w:rsidR="008C4B6C" w:rsidRPr="001913C4" w:rsidRDefault="008C4B6C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2620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C4B6C" w:rsidRPr="001913C4" w:rsidRDefault="00016E69" w:rsidP="00016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548829" cy="1209675"/>
                  <wp:effectExtent l="19050" t="0" r="3621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03" cy="122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6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514350" cy="1085850"/>
                  <wp:effectExtent l="1905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6C" w:rsidRPr="001913C4" w:rsidRDefault="008C4B6C" w:rsidP="00DD1B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8C4B6C" w:rsidRPr="001913C4" w:rsidRDefault="008C4B6C" w:rsidP="00CA242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43D9" w:rsidRDefault="00974A4B" w:rsidP="007C73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Em grupos </w:t>
            </w:r>
            <w:r w:rsidR="00C233BC">
              <w:rPr>
                <w:rFonts w:ascii="Times New Roman" w:hAnsi="Times New Roman" w:cs="Times New Roman"/>
                <w:sz w:val="16"/>
                <w:szCs w:val="16"/>
              </w:rPr>
              <w:t>de 7/8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, em pares (2)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, A realiza</w:t>
            </w:r>
            <w:r w:rsidR="00B93041">
              <w:rPr>
                <w:rFonts w:ascii="Times New Roman" w:hAnsi="Times New Roman" w:cs="Times New Roman"/>
                <w:sz w:val="16"/>
                <w:szCs w:val="16"/>
              </w:rPr>
              <w:t xml:space="preserve"> passe para cima para B, deixa bater no chão e torna a executar o mesmo movimento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4B6C" w:rsidRDefault="008C4B6C" w:rsidP="007C738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Variantes:  </w:t>
            </w:r>
          </w:p>
          <w:p w:rsidR="00B93041" w:rsidRPr="001913C4" w:rsidRDefault="00B93041" w:rsidP="007C738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93041" w:rsidRDefault="00B93041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Passe de sustentação antes de executar passe</w:t>
            </w:r>
            <w:r w:rsidR="002E7768">
              <w:rPr>
                <w:rFonts w:ascii="Times New Roman" w:hAnsi="Times New Roman" w:cs="Times New Roman"/>
                <w:sz w:val="16"/>
                <w:szCs w:val="16"/>
              </w:rPr>
              <w:t>; 2 Passes em sustentação; 3 Passes em sustentação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  <w:p w:rsidR="00B93041" w:rsidRDefault="00B93041" w:rsidP="00B93041">
            <w:pPr>
              <w:pStyle w:val="PargrafodaLista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041" w:rsidRDefault="00B93041" w:rsidP="00B93041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Realizar um agachamento antes de realizar o movimento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gramStart"/>
            <w:r w:rsidR="00016E69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gramEnd"/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  <w:p w:rsidR="00B93041" w:rsidRPr="001913C4" w:rsidRDefault="00B93041" w:rsidP="00B93041">
            <w:pPr>
              <w:pStyle w:val="PargrafodaLista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Realizar </w:t>
            </w:r>
            <w:r w:rsidR="00B93041"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passe </w:t>
            </w:r>
            <w:r w:rsidR="00B93041">
              <w:rPr>
                <w:rFonts w:ascii="Times New Roman" w:hAnsi="Times New Roman" w:cs="Times New Roman"/>
                <w:sz w:val="16"/>
                <w:szCs w:val="16"/>
              </w:rPr>
              <w:t>(sustentação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da bola)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:rsidR="008C4B6C" w:rsidRPr="001913C4" w:rsidRDefault="008C4B6C" w:rsidP="009E1958">
            <w:pPr>
              <w:pStyle w:val="Default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C4B6C" w:rsidRPr="001913C4" w:rsidRDefault="008C4B6C" w:rsidP="00BC379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Passe</w:t>
            </w:r>
          </w:p>
          <w:p w:rsidR="008C4B6C" w:rsidRPr="001913C4" w:rsidRDefault="008C4B6C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Colocar o corpo debaixo e atrás da bola;</w:t>
            </w:r>
          </w:p>
          <w:p w:rsidR="008C4B6C" w:rsidRPr="001913C4" w:rsidRDefault="008C4B6C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Colocar as mãos acima e à frente da testa;</w:t>
            </w:r>
          </w:p>
          <w:p w:rsidR="008C4B6C" w:rsidRPr="001913C4" w:rsidRDefault="008C4B6C" w:rsidP="0007242D">
            <w:pPr>
              <w:spacing w:after="12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- Contactar a bola com os dedos, bem afastados;</w:t>
            </w:r>
          </w:p>
          <w:p w:rsidR="008C4B6C" w:rsidRPr="001913C4" w:rsidRDefault="008C4B6C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>Acção</w:t>
            </w:r>
            <w:proofErr w:type="spellEnd"/>
            <w:r w:rsidRPr="001913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de flexão e extensão quer dos MS quer dos MS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C4B6C" w:rsidRPr="001913C4" w:rsidRDefault="008C4B6C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975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Repulsão do pulso aquando é executado</w:t>
            </w:r>
            <w:proofErr w:type="gramEnd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o passe.</w:t>
            </w: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0BFA">
              <w:rPr>
                <w:rFonts w:ascii="Times New Roman" w:hAnsi="Times New Roman" w:cs="Times New Roman"/>
                <w:b/>
                <w:sz w:val="16"/>
                <w:szCs w:val="16"/>
              </w:rPr>
              <w:t>Manchete</w:t>
            </w: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4B6C" w:rsidRPr="00070BFA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Partir da </w:t>
            </w:r>
            <w:r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>posição base</w:t>
            </w:r>
          </w:p>
          <w:p w:rsidR="008C4B6C" w:rsidRPr="00070BFA" w:rsidRDefault="008C4B6C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>Tronco inclinado à frente</w:t>
            </w:r>
          </w:p>
          <w:p w:rsidR="008C4B6C" w:rsidRPr="00070BFA" w:rsidRDefault="008C4B6C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MS em </w:t>
            </w:r>
            <w:r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extensão e unidos à frente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>(em supinação)</w:t>
            </w:r>
          </w:p>
          <w:p w:rsidR="008C4B6C" w:rsidRPr="00070BFA" w:rsidRDefault="008C4B6C" w:rsidP="00070BFA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070BFA" w:rsidRDefault="008C4B6C" w:rsidP="00070B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70BFA">
              <w:rPr>
                <w:rFonts w:ascii="Times New Roman" w:hAnsi="Times New Roman" w:cs="Times New Roman"/>
                <w:sz w:val="16"/>
                <w:szCs w:val="16"/>
              </w:rPr>
              <w:t xml:space="preserve">Zona de contato com a bola na </w:t>
            </w:r>
            <w:r w:rsidRPr="00070BFA">
              <w:rPr>
                <w:rFonts w:ascii="Times New Roman" w:hAnsi="Times New Roman" w:cs="Times New Roman"/>
                <w:bCs/>
                <w:sz w:val="16"/>
                <w:szCs w:val="16"/>
              </w:rPr>
              <w:t>superfície formada pelos antebraços</w:t>
            </w: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379A" w:rsidRDefault="00BC379A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Serviço por baixo</w:t>
            </w:r>
          </w:p>
          <w:p w:rsidR="00BC379A" w:rsidRDefault="00BC379A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B3324" w:rsidRDefault="00BC379A" w:rsidP="00BC379A">
            <w:pPr>
              <w:ind w:left="360" w:hanging="32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Flexão do tronco</w:t>
            </w:r>
          </w:p>
          <w:p w:rsidR="00BC379A" w:rsidRPr="00BC379A" w:rsidRDefault="00BC379A" w:rsidP="00BC379A">
            <w:pPr>
              <w:ind w:left="360" w:hanging="3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24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>Apoio contrário à mão de serviço à frente</w:t>
            </w:r>
          </w:p>
          <w:p w:rsidR="00BC379A" w:rsidRPr="00BC379A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24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Mão que sustenta a bola ao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nível da cintura</w:t>
            </w:r>
          </w:p>
          <w:p w:rsidR="00BC379A" w:rsidRPr="00BC379A" w:rsidRDefault="00BC379A" w:rsidP="00BC379A">
            <w:pPr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24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MS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 que realiza o serviço está em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extensão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 durante o movimento de trás para a frente</w:t>
            </w:r>
          </w:p>
          <w:p w:rsidR="00BC379A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3324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>Zona de contato com a bola ao nível da palma da mão</w:t>
            </w:r>
          </w:p>
          <w:p w:rsidR="00BB3324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Após realizado o serviço 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>peso do corpo</w:t>
            </w:r>
            <w:r w:rsidR="00885CC5" w:rsidRPr="00BC379A">
              <w:rPr>
                <w:rFonts w:ascii="Times New Roman" w:hAnsi="Times New Roman" w:cs="Times New Roman"/>
                <w:sz w:val="16"/>
                <w:szCs w:val="16"/>
              </w:rPr>
              <w:t xml:space="preserve"> deve ser transportado para o </w:t>
            </w:r>
            <w:r w:rsidR="00885CC5" w:rsidRPr="00BC37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apoio da frente </w:t>
            </w:r>
          </w:p>
          <w:p w:rsidR="00BC379A" w:rsidRPr="00BC379A" w:rsidRDefault="00BC379A" w:rsidP="00BC37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070B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4B6C" w:rsidRPr="00070BFA" w:rsidRDefault="008C4B6C" w:rsidP="008C4B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8C4B6C" w:rsidRPr="001913C4" w:rsidRDefault="008C4B6C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A turma é dividida em quatro grupos de 8/9 elementos.</w:t>
            </w:r>
          </w:p>
          <w:p w:rsidR="008C4B6C" w:rsidRPr="001913C4" w:rsidRDefault="008C4B6C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1913C4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O professor circula pelo espaço, coordenando as tarefas e dá ajuda, se necessário.</w:t>
            </w:r>
          </w:p>
          <w:p w:rsidR="008C4B6C" w:rsidRPr="001913C4" w:rsidRDefault="008C4B6C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185663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O professor observa e diagnostica os diferentes níveis de aprendizagem a decorrer para adaptar a tarefa, se necessário, aos alunos. </w:t>
            </w:r>
          </w:p>
          <w:p w:rsidR="008C4B6C" w:rsidRDefault="008C4B6C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480BFB">
            <w:pPr>
              <w:pStyle w:val="PargrafodaLista"/>
              <w:ind w:left="459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913C4">
              <w:rPr>
                <w:rFonts w:ascii="Times New Roman" w:hAnsi="Times New Roman" w:cs="Times New Roman"/>
                <w:i/>
                <w:sz w:val="16"/>
                <w:szCs w:val="16"/>
              </w:rPr>
              <w:t>Objectivos</w:t>
            </w:r>
            <w:proofErr w:type="spellEnd"/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Manter o controlo visual da turma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Manter o controlo da disciplina durante a aula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Transmitir a informação de forma clara e sem me atrapalhar muito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Garantir a atenção dos alunos</w:t>
            </w:r>
          </w:p>
          <w:p w:rsidR="008C4B6C" w:rsidRPr="001913C4" w:rsidRDefault="008C4B6C" w:rsidP="001913C4">
            <w:pPr>
              <w:pStyle w:val="PargrafodaLista"/>
              <w:numPr>
                <w:ilvl w:val="0"/>
                <w:numId w:val="28"/>
              </w:numPr>
              <w:ind w:left="176" w:hanging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Criar um bom clima de aula</w:t>
            </w:r>
          </w:p>
          <w:p w:rsidR="008C4B6C" w:rsidRPr="001913C4" w:rsidRDefault="008C4B6C" w:rsidP="00191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016E69">
        <w:trPr>
          <w:trHeight w:val="2365"/>
        </w:trPr>
        <w:tc>
          <w:tcPr>
            <w:tcW w:w="397" w:type="dxa"/>
            <w:vMerge/>
            <w:shd w:val="clear" w:color="auto" w:fill="8DB3E2" w:themeFill="text2" w:themeFillTint="66"/>
            <w:textDirection w:val="btLr"/>
            <w:vAlign w:val="center"/>
          </w:tcPr>
          <w:p w:rsidR="008C4B6C" w:rsidRPr="001913C4" w:rsidRDefault="008C4B6C" w:rsidP="008235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C4B6C" w:rsidRPr="001913C4" w:rsidRDefault="008C4B6C" w:rsidP="00F12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C4B6C" w:rsidRDefault="008C4B6C" w:rsidP="00F12606">
            <w:pPr>
              <w:jc w:val="center"/>
            </w:pPr>
            <w:r>
              <w:t xml:space="preserve">         </w:t>
            </w:r>
          </w:p>
          <w:p w:rsidR="008C4B6C" w:rsidRDefault="00016E69" w:rsidP="00F12606">
            <w:pPr>
              <w:jc w:val="center"/>
            </w:pPr>
            <w:r w:rsidRPr="00016E69">
              <w:rPr>
                <w:noProof/>
                <w:lang w:eastAsia="pt-PT"/>
              </w:rPr>
              <w:drawing>
                <wp:inline distT="0" distB="0" distL="0" distR="0">
                  <wp:extent cx="548829" cy="1209675"/>
                  <wp:effectExtent l="19050" t="0" r="3621" b="0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03" cy="122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4B6C" w:rsidRDefault="008C4B6C" w:rsidP="00F12606">
            <w:pPr>
              <w:jc w:val="center"/>
            </w:pPr>
          </w:p>
          <w:p w:rsidR="008C4B6C" w:rsidRPr="001913C4" w:rsidRDefault="008C4B6C" w:rsidP="009B34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     </w:t>
            </w:r>
          </w:p>
        </w:tc>
        <w:tc>
          <w:tcPr>
            <w:tcW w:w="3260" w:type="dxa"/>
          </w:tcPr>
          <w:p w:rsidR="008C4B6C" w:rsidRDefault="008C4B6C" w:rsidP="00CA242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C233BC" w:rsidP="009B34BE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 grupos de 7/8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, em pares (2)</w:t>
            </w:r>
            <w:r w:rsidR="00B930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7324">
              <w:rPr>
                <w:rFonts w:ascii="Times New Roman" w:hAnsi="Times New Roman" w:cs="Times New Roman"/>
                <w:sz w:val="16"/>
                <w:szCs w:val="16"/>
              </w:rPr>
              <w:t xml:space="preserve">executar </w:t>
            </w:r>
            <w:r w:rsidR="009B34BE">
              <w:rPr>
                <w:rFonts w:ascii="Times New Roman" w:hAnsi="Times New Roman" w:cs="Times New Roman"/>
                <w:sz w:val="16"/>
                <w:szCs w:val="16"/>
              </w:rPr>
              <w:t>manchete</w:t>
            </w:r>
            <w:r w:rsidR="006A7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B34BE">
              <w:rPr>
                <w:rFonts w:ascii="Times New Roman" w:hAnsi="Times New Roman" w:cs="Times New Roman"/>
                <w:sz w:val="16"/>
                <w:szCs w:val="16"/>
              </w:rPr>
              <w:t>de forma a que</w:t>
            </w:r>
            <w:proofErr w:type="gramEnd"/>
            <w:r w:rsidR="009B34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="009B34BE">
              <w:rPr>
                <w:rFonts w:ascii="Times New Roman" w:hAnsi="Times New Roman" w:cs="Times New Roman"/>
                <w:sz w:val="16"/>
                <w:szCs w:val="16"/>
              </w:rPr>
              <w:t>bola toque no chão antes do colega repetir o mesmo movimento (bem para cima)</w:t>
            </w:r>
          </w:p>
          <w:p w:rsidR="009B34BE" w:rsidRDefault="009B34BE" w:rsidP="009B34BE">
            <w:pPr>
              <w:pStyle w:val="Defaul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34B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Variantes: </w:t>
            </w:r>
          </w:p>
          <w:p w:rsidR="009B34BE" w:rsidRDefault="009B34BE" w:rsidP="009B34BE">
            <w:pPr>
              <w:pStyle w:val="Default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B34BE" w:rsidRDefault="009B34BE" w:rsidP="009B34BE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3D9">
              <w:rPr>
                <w:rFonts w:ascii="Times New Roman" w:hAnsi="Times New Roman" w:cs="Times New Roman"/>
                <w:sz w:val="16"/>
                <w:szCs w:val="16"/>
              </w:rPr>
              <w:t xml:space="preserve">Realizar passe em sustentação antes de executar manchete; </w:t>
            </w:r>
          </w:p>
          <w:p w:rsidR="00016E69" w:rsidRPr="003F43D9" w:rsidRDefault="00016E69" w:rsidP="00016E69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4BE" w:rsidRPr="009B34BE" w:rsidRDefault="003F43D9" w:rsidP="009B34BE">
            <w:pPr>
              <w:pStyle w:val="Default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está de cócoras antes de realizar manchete para B</w:t>
            </w:r>
          </w:p>
        </w:tc>
        <w:tc>
          <w:tcPr>
            <w:tcW w:w="2977" w:type="dxa"/>
            <w:vMerge/>
            <w:vAlign w:val="center"/>
          </w:tcPr>
          <w:p w:rsidR="008C4B6C" w:rsidRPr="001913C4" w:rsidRDefault="008C4B6C" w:rsidP="00070BF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24" w:space="0" w:color="548DD4" w:themeColor="text2" w:themeTint="99"/>
            </w:tcBorders>
            <w:vAlign w:val="center"/>
          </w:tcPr>
          <w:p w:rsidR="008C4B6C" w:rsidRPr="001913C4" w:rsidRDefault="008C4B6C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D141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8C4B6C" w:rsidRDefault="008C4B6C"/>
        </w:tc>
        <w:tc>
          <w:tcPr>
            <w:tcW w:w="2694" w:type="dxa"/>
            <w:vMerge/>
            <w:vAlign w:val="center"/>
          </w:tcPr>
          <w:p w:rsidR="008C4B6C" w:rsidRPr="001913C4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C4B6C" w:rsidRPr="001913C4" w:rsidRDefault="003B169D" w:rsidP="00016E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33" type="#_x0000_t70" style="position:absolute;margin-left:17.6pt;margin-top:23.6pt;width:4.35pt;height:27pt;z-index:251662336;mso-position-horizontal-relative:text;mso-position-vertical-relative:text">
                  <v:textbox style="layout-flow:vertical-ideographic"/>
                </v:shape>
              </w:pic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16E69" w:rsidRPr="00016E69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424113" cy="962025"/>
                  <wp:effectExtent l="19050" t="0" r="0" b="0"/>
                  <wp:docPr id="4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96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</w:t>
            </w:r>
            <w:r w:rsidR="00016E69" w:rsidRPr="00016E69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424113" cy="962025"/>
                  <wp:effectExtent l="19050" t="0" r="0" b="0"/>
                  <wp:docPr id="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96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233BC" w:rsidRDefault="00C233BC" w:rsidP="00C233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Nos mesmos grupos formar um par (2) e executar:</w:t>
            </w:r>
          </w:p>
          <w:p w:rsidR="00C233BC" w:rsidRDefault="00C233BC" w:rsidP="00C233BC">
            <w:pPr>
              <w:pStyle w:val="PargrafodaList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Frente a frente (1/2 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>metros) trocar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bola com a mão que serve (punho</w:t>
            </w:r>
            <w:r w:rsidR="003F43D9">
              <w:rPr>
                <w:rFonts w:ascii="Times New Roman" w:hAnsi="Times New Roman" w:cs="Times New Roman"/>
                <w:sz w:val="16"/>
                <w:szCs w:val="16"/>
              </w:rPr>
              <w:t xml:space="preserve"> fechado ou palma da mão firme);</w:t>
            </w:r>
          </w:p>
          <w:p w:rsidR="003F43D9" w:rsidRDefault="003F43D9" w:rsidP="00C233BC">
            <w:pPr>
              <w:pStyle w:val="PargrafodaList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Frente a frente executar serviço por baixo, aumentando a distância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</w:p>
          <w:p w:rsidR="003F43D9" w:rsidRPr="00C233BC" w:rsidRDefault="003F43D9" w:rsidP="003F43D9">
            <w:pPr>
              <w:pStyle w:val="PargrafodaList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executa serviço por baixo e B recebe em manchete ou passe. Repete o mesmo gesto técnico para A.</w:t>
            </w:r>
            <w:r w:rsidR="00016E69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2977" w:type="dxa"/>
            <w:vMerge/>
            <w:vAlign w:val="center"/>
          </w:tcPr>
          <w:p w:rsidR="008C4B6C" w:rsidRPr="001913C4" w:rsidRDefault="008C4B6C" w:rsidP="00D916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C4B6C" w:rsidRPr="001913C4" w:rsidRDefault="008C4B6C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F32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C4B6C" w:rsidTr="00FE565E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8C4B6C" w:rsidRDefault="008C4B6C"/>
        </w:tc>
        <w:tc>
          <w:tcPr>
            <w:tcW w:w="2694" w:type="dxa"/>
          </w:tcPr>
          <w:p w:rsidR="008C4B6C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Envolvência de todos os elementos no jogo. Compreensão espácio-temporal no decorrer do jogo com a aplicação APENAS dos gestos técnicos abordados anteriormente (passe e manchete).</w:t>
            </w:r>
          </w:p>
        </w:tc>
        <w:tc>
          <w:tcPr>
            <w:tcW w:w="2693" w:type="dxa"/>
            <w:vAlign w:val="center"/>
          </w:tcPr>
          <w:p w:rsidR="008C4B6C" w:rsidRPr="001913C4" w:rsidRDefault="008C4B6C" w:rsidP="00350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inline distT="0" distB="0" distL="0" distR="0">
                  <wp:extent cx="1419225" cy="911745"/>
                  <wp:effectExtent l="19050" t="0" r="9525" b="0"/>
                  <wp:docPr id="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11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8C4B6C" w:rsidRPr="001913C4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gramStart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gramEnd"/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 4, jogo reduzido só com passe e manchete. 2 Toques no mínimo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C4B6C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4B6C" w:rsidRPr="001913C4" w:rsidRDefault="008C4B6C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Elementos que não fazem aula podem fazer de árbitro.</w:t>
            </w:r>
          </w:p>
        </w:tc>
        <w:tc>
          <w:tcPr>
            <w:tcW w:w="2977" w:type="dxa"/>
            <w:vMerge/>
            <w:vAlign w:val="center"/>
          </w:tcPr>
          <w:p w:rsidR="008C4B6C" w:rsidRPr="001913C4" w:rsidRDefault="008C4B6C" w:rsidP="00D9163F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C4B6C" w:rsidRPr="001913C4" w:rsidRDefault="008C4B6C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C4B6C" w:rsidRPr="001913C4" w:rsidRDefault="008C4B6C" w:rsidP="005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T.P.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C4B6C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75072" w:rsidTr="00875072">
        <w:trPr>
          <w:cantSplit/>
          <w:trHeight w:val="900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</w:tcPr>
          <w:p w:rsidR="00875072" w:rsidRDefault="00875072" w:rsidP="00875072">
            <w:pPr>
              <w:ind w:left="113" w:right="113"/>
              <w:jc w:val="center"/>
            </w:pP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PARTE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FINA</w:t>
            </w:r>
            <w:r w:rsidRPr="001913C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694" w:type="dxa"/>
          </w:tcPr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Alongamentos e retorno à calma.</w:t>
            </w:r>
          </w:p>
          <w:p w:rsidR="00875072" w:rsidRPr="00875072" w:rsidRDefault="00875072" w:rsidP="0087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5072" w:rsidRDefault="00875072" w:rsidP="003504D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</w:pPr>
            <w:r w:rsidRPr="00875072"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-633095</wp:posOffset>
                  </wp:positionV>
                  <wp:extent cx="1400175" cy="647700"/>
                  <wp:effectExtent l="19050" t="0" r="9525" b="0"/>
                  <wp:wrapTight wrapText="bothSides">
                    <wp:wrapPolygon edited="0">
                      <wp:start x="-294" y="0"/>
                      <wp:lineTo x="-294" y="20965"/>
                      <wp:lineTo x="21747" y="20965"/>
                      <wp:lineTo x="21747" y="0"/>
                      <wp:lineTo x="-294" y="0"/>
                    </wp:wrapPolygon>
                  </wp:wrapTight>
                  <wp:docPr id="13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875072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OLE_LINK9"/>
            <w:bookmarkStart w:id="4" w:name="OLE_LINK10"/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Os alunos realizam alongamentos dos principais grupos musculares envolvidos nos exercícios realizados na aul</w:t>
            </w:r>
            <w:bookmarkEnd w:id="3"/>
            <w:bookmarkEnd w:id="4"/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</w:p>
        </w:tc>
        <w:tc>
          <w:tcPr>
            <w:tcW w:w="2977" w:type="dxa"/>
            <w:vAlign w:val="center"/>
          </w:tcPr>
          <w:p w:rsidR="00875072" w:rsidRPr="001913C4" w:rsidRDefault="008C4B6C" w:rsidP="00D9163F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</w:p>
        </w:tc>
        <w:tc>
          <w:tcPr>
            <w:tcW w:w="1985" w:type="dxa"/>
            <w:vAlign w:val="center"/>
          </w:tcPr>
          <w:p w:rsidR="00875072" w:rsidRPr="005B07E9" w:rsidRDefault="00875072" w:rsidP="00875072">
            <w:pPr>
              <w:pStyle w:val="Default"/>
              <w:numPr>
                <w:ilvl w:val="0"/>
                <w:numId w:val="32"/>
              </w:numPr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Dispostos </w:t>
            </w:r>
            <w:r w:rsidR="008C4B6C">
              <w:rPr>
                <w:rFonts w:ascii="Times New Roman" w:hAnsi="Times New Roman" w:cs="Times New Roman"/>
                <w:sz w:val="18"/>
                <w:szCs w:val="18"/>
              </w:rPr>
              <w:t>pelo pavilhão</w:t>
            </w: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75072" w:rsidRPr="001913C4" w:rsidRDefault="00875072" w:rsidP="0087507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5072" w:rsidRPr="001913C4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75072" w:rsidRPr="001913C4" w:rsidRDefault="00875072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  <w:tr w:rsidR="00875072" w:rsidTr="00875072">
        <w:trPr>
          <w:cantSplit/>
          <w:trHeight w:val="900"/>
        </w:trPr>
        <w:tc>
          <w:tcPr>
            <w:tcW w:w="397" w:type="dxa"/>
            <w:vMerge/>
            <w:shd w:val="clear" w:color="auto" w:fill="8DB3E2" w:themeFill="text2" w:themeFillTint="66"/>
            <w:textDirection w:val="btLr"/>
          </w:tcPr>
          <w:p w:rsidR="00875072" w:rsidRPr="001913C4" w:rsidRDefault="00875072" w:rsidP="008750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875072" w:rsidRPr="00875072" w:rsidRDefault="00875072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875072" w:rsidRDefault="00875072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072">
              <w:rPr>
                <w:rFonts w:ascii="Times New Roman" w:hAnsi="Times New Roman" w:cs="Times New Roman"/>
                <w:sz w:val="16"/>
                <w:szCs w:val="18"/>
              </w:rPr>
              <w:t>Cooperação dos alunos para com o professor na arrumação do material.</w:t>
            </w:r>
          </w:p>
        </w:tc>
        <w:tc>
          <w:tcPr>
            <w:tcW w:w="2693" w:type="dxa"/>
            <w:vAlign w:val="center"/>
          </w:tcPr>
          <w:p w:rsidR="00875072" w:rsidRDefault="00875072" w:rsidP="003504DB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pt-PT"/>
              </w:rPr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5" o:title=""/>
                </v:shape>
                <o:OLEObject Type="Embed" ProgID="PBrush" ShapeID="_x0000_i1025" DrawAspect="Content" ObjectID="_1455826553" r:id="rId16"/>
              </w:object>
            </w:r>
          </w:p>
        </w:tc>
        <w:tc>
          <w:tcPr>
            <w:tcW w:w="3260" w:type="dxa"/>
          </w:tcPr>
          <w:p w:rsidR="00875072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Default="00875072" w:rsidP="009704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</w:tc>
        <w:tc>
          <w:tcPr>
            <w:tcW w:w="2977" w:type="dxa"/>
            <w:vAlign w:val="center"/>
          </w:tcPr>
          <w:p w:rsidR="00875072" w:rsidRDefault="00875072" w:rsidP="008750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875072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</w:p>
        </w:tc>
        <w:tc>
          <w:tcPr>
            <w:tcW w:w="1985" w:type="dxa"/>
            <w:vAlign w:val="center"/>
          </w:tcPr>
          <w:p w:rsidR="00875072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072" w:rsidRPr="001913C4" w:rsidRDefault="00875072" w:rsidP="008750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</w:tc>
        <w:tc>
          <w:tcPr>
            <w:tcW w:w="1134" w:type="dxa"/>
            <w:vAlign w:val="center"/>
          </w:tcPr>
          <w:p w:rsidR="008C4B6C" w:rsidRPr="001913C4" w:rsidRDefault="008C4B6C" w:rsidP="008C4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T.P. 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  <w:p w:rsidR="00875072" w:rsidRPr="001913C4" w:rsidRDefault="008C4B6C" w:rsidP="00BC37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 xml:space="preserve">T.T.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C37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913C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</w:p>
        </w:tc>
      </w:tr>
    </w:tbl>
    <w:bookmarkEnd w:id="1"/>
    <w:bookmarkEnd w:id="2"/>
    <w:p w:rsidR="00DD1BE8" w:rsidRPr="00DD1BE8" w:rsidRDefault="00185663" w:rsidP="00DD1BE8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B6" w:rsidRDefault="004970B6" w:rsidP="00234C0C">
      <w:pPr>
        <w:spacing w:after="0" w:line="240" w:lineRule="auto"/>
      </w:pPr>
      <w:r>
        <w:separator/>
      </w:r>
    </w:p>
  </w:endnote>
  <w:endnote w:type="continuationSeparator" w:id="0">
    <w:p w:rsidR="004970B6" w:rsidRDefault="004970B6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B6" w:rsidRDefault="004970B6" w:rsidP="00234C0C">
      <w:pPr>
        <w:spacing w:after="0" w:line="240" w:lineRule="auto"/>
      </w:pPr>
      <w:r>
        <w:separator/>
      </w:r>
    </w:p>
  </w:footnote>
  <w:footnote w:type="continuationSeparator" w:id="0">
    <w:p w:rsidR="004970B6" w:rsidRDefault="004970B6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3337"/>
    <w:multiLevelType w:val="hybridMultilevel"/>
    <w:tmpl w:val="EBD4D7B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7919"/>
    <w:multiLevelType w:val="hybridMultilevel"/>
    <w:tmpl w:val="1816878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A4047"/>
    <w:multiLevelType w:val="hybridMultilevel"/>
    <w:tmpl w:val="38B619A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259B"/>
    <w:multiLevelType w:val="hybridMultilevel"/>
    <w:tmpl w:val="A570268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A1EFA"/>
    <w:multiLevelType w:val="hybridMultilevel"/>
    <w:tmpl w:val="1BB68AF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25E10"/>
    <w:multiLevelType w:val="hybridMultilevel"/>
    <w:tmpl w:val="123258E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66489"/>
    <w:multiLevelType w:val="hybridMultilevel"/>
    <w:tmpl w:val="73CA7B7A"/>
    <w:lvl w:ilvl="0" w:tplc="681EDF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E6D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4E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EE7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EAD4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16D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82F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25F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62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604E8"/>
    <w:multiLevelType w:val="hybridMultilevel"/>
    <w:tmpl w:val="D24C355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721C1"/>
    <w:multiLevelType w:val="hybridMultilevel"/>
    <w:tmpl w:val="60B469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E3D5B"/>
    <w:multiLevelType w:val="hybridMultilevel"/>
    <w:tmpl w:val="23D29CD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E6F2A"/>
    <w:multiLevelType w:val="hybridMultilevel"/>
    <w:tmpl w:val="118A2C8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D215F0"/>
    <w:multiLevelType w:val="hybridMultilevel"/>
    <w:tmpl w:val="9CDE5BE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8E2464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B33A0"/>
    <w:multiLevelType w:val="hybridMultilevel"/>
    <w:tmpl w:val="8B3CEACC"/>
    <w:lvl w:ilvl="0" w:tplc="2BB89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4E9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871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0C4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83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25C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839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0B9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2D0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30"/>
    <w:multiLevelType w:val="hybridMultilevel"/>
    <w:tmpl w:val="64268662"/>
    <w:lvl w:ilvl="0" w:tplc="08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7CA92C92"/>
    <w:multiLevelType w:val="hybridMultilevel"/>
    <w:tmpl w:val="ABB0FA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85F08"/>
    <w:multiLevelType w:val="hybridMultilevel"/>
    <w:tmpl w:val="F51CFBC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3513A5"/>
    <w:multiLevelType w:val="hybridMultilevel"/>
    <w:tmpl w:val="BF686AE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859EC"/>
    <w:multiLevelType w:val="hybridMultilevel"/>
    <w:tmpl w:val="12A008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8"/>
  </w:num>
  <w:num w:numId="4">
    <w:abstractNumId w:val="7"/>
  </w:num>
  <w:num w:numId="5">
    <w:abstractNumId w:val="13"/>
  </w:num>
  <w:num w:numId="6">
    <w:abstractNumId w:val="26"/>
  </w:num>
  <w:num w:numId="7">
    <w:abstractNumId w:val="12"/>
  </w:num>
  <w:num w:numId="8">
    <w:abstractNumId w:val="19"/>
  </w:num>
  <w:num w:numId="9">
    <w:abstractNumId w:val="17"/>
  </w:num>
  <w:num w:numId="10">
    <w:abstractNumId w:val="4"/>
  </w:num>
  <w:num w:numId="11">
    <w:abstractNumId w:val="22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31"/>
  </w:num>
  <w:num w:numId="17">
    <w:abstractNumId w:val="30"/>
  </w:num>
  <w:num w:numId="18">
    <w:abstractNumId w:val="3"/>
  </w:num>
  <w:num w:numId="19">
    <w:abstractNumId w:val="23"/>
  </w:num>
  <w:num w:numId="20">
    <w:abstractNumId w:val="33"/>
  </w:num>
  <w:num w:numId="21">
    <w:abstractNumId w:val="14"/>
  </w:num>
  <w:num w:numId="22">
    <w:abstractNumId w:val="18"/>
  </w:num>
  <w:num w:numId="23">
    <w:abstractNumId w:val="1"/>
  </w:num>
  <w:num w:numId="24">
    <w:abstractNumId w:val="5"/>
  </w:num>
  <w:num w:numId="25">
    <w:abstractNumId w:val="32"/>
  </w:num>
  <w:num w:numId="26">
    <w:abstractNumId w:val="29"/>
  </w:num>
  <w:num w:numId="27">
    <w:abstractNumId w:val="25"/>
  </w:num>
  <w:num w:numId="28">
    <w:abstractNumId w:val="20"/>
  </w:num>
  <w:num w:numId="29">
    <w:abstractNumId w:val="27"/>
  </w:num>
  <w:num w:numId="30">
    <w:abstractNumId w:val="34"/>
  </w:num>
  <w:num w:numId="31">
    <w:abstractNumId w:val="6"/>
  </w:num>
  <w:num w:numId="32">
    <w:abstractNumId w:val="24"/>
  </w:num>
  <w:num w:numId="33">
    <w:abstractNumId w:val="21"/>
  </w:num>
  <w:num w:numId="34">
    <w:abstractNumId w:val="1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16E69"/>
    <w:rsid w:val="000325CF"/>
    <w:rsid w:val="00037AD3"/>
    <w:rsid w:val="00057F24"/>
    <w:rsid w:val="00062F0C"/>
    <w:rsid w:val="00063AA4"/>
    <w:rsid w:val="00070BFA"/>
    <w:rsid w:val="0007242D"/>
    <w:rsid w:val="000A032A"/>
    <w:rsid w:val="000A36C4"/>
    <w:rsid w:val="000C2EF1"/>
    <w:rsid w:val="000F7376"/>
    <w:rsid w:val="001327F6"/>
    <w:rsid w:val="0013711D"/>
    <w:rsid w:val="00165696"/>
    <w:rsid w:val="001763AB"/>
    <w:rsid w:val="00181C4F"/>
    <w:rsid w:val="00185663"/>
    <w:rsid w:val="001877AE"/>
    <w:rsid w:val="001913C4"/>
    <w:rsid w:val="001A7457"/>
    <w:rsid w:val="001B326F"/>
    <w:rsid w:val="001C004C"/>
    <w:rsid w:val="001C0CB3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0D8"/>
    <w:rsid w:val="002626DD"/>
    <w:rsid w:val="002664C4"/>
    <w:rsid w:val="00267562"/>
    <w:rsid w:val="002B0609"/>
    <w:rsid w:val="002C1DC9"/>
    <w:rsid w:val="002D5D3C"/>
    <w:rsid w:val="002E4E12"/>
    <w:rsid w:val="002E7768"/>
    <w:rsid w:val="0031530C"/>
    <w:rsid w:val="003165AA"/>
    <w:rsid w:val="00325D9A"/>
    <w:rsid w:val="003369F7"/>
    <w:rsid w:val="003504DB"/>
    <w:rsid w:val="00356BBF"/>
    <w:rsid w:val="00382A81"/>
    <w:rsid w:val="003B169D"/>
    <w:rsid w:val="003C0084"/>
    <w:rsid w:val="003C7200"/>
    <w:rsid w:val="003D0766"/>
    <w:rsid w:val="003E4B39"/>
    <w:rsid w:val="003F36F6"/>
    <w:rsid w:val="003F43D9"/>
    <w:rsid w:val="003F5BE2"/>
    <w:rsid w:val="00411EAB"/>
    <w:rsid w:val="00416484"/>
    <w:rsid w:val="00417AB1"/>
    <w:rsid w:val="00426D39"/>
    <w:rsid w:val="004421B3"/>
    <w:rsid w:val="00453DD4"/>
    <w:rsid w:val="00473CA9"/>
    <w:rsid w:val="00480BFB"/>
    <w:rsid w:val="00493A22"/>
    <w:rsid w:val="004970B6"/>
    <w:rsid w:val="004E2ACD"/>
    <w:rsid w:val="004E67A0"/>
    <w:rsid w:val="0051632A"/>
    <w:rsid w:val="0053208D"/>
    <w:rsid w:val="005A2F7C"/>
    <w:rsid w:val="005B07E9"/>
    <w:rsid w:val="005C202C"/>
    <w:rsid w:val="005C4B0A"/>
    <w:rsid w:val="005E2EBA"/>
    <w:rsid w:val="006040C2"/>
    <w:rsid w:val="00611AA0"/>
    <w:rsid w:val="00614DF4"/>
    <w:rsid w:val="006520D9"/>
    <w:rsid w:val="006521F4"/>
    <w:rsid w:val="00673E71"/>
    <w:rsid w:val="00695567"/>
    <w:rsid w:val="006A7324"/>
    <w:rsid w:val="006B0CEE"/>
    <w:rsid w:val="006B555E"/>
    <w:rsid w:val="006B5CF7"/>
    <w:rsid w:val="006C5174"/>
    <w:rsid w:val="006D2C1A"/>
    <w:rsid w:val="00736336"/>
    <w:rsid w:val="00740E00"/>
    <w:rsid w:val="00745C8B"/>
    <w:rsid w:val="00763B76"/>
    <w:rsid w:val="007711AB"/>
    <w:rsid w:val="0078409E"/>
    <w:rsid w:val="007931F5"/>
    <w:rsid w:val="007945E1"/>
    <w:rsid w:val="007A0DF6"/>
    <w:rsid w:val="007C7385"/>
    <w:rsid w:val="007D3D3A"/>
    <w:rsid w:val="00800EDD"/>
    <w:rsid w:val="00805DE6"/>
    <w:rsid w:val="00816854"/>
    <w:rsid w:val="0082050C"/>
    <w:rsid w:val="00823595"/>
    <w:rsid w:val="0083353B"/>
    <w:rsid w:val="00840046"/>
    <w:rsid w:val="00854FB1"/>
    <w:rsid w:val="00861127"/>
    <w:rsid w:val="00875072"/>
    <w:rsid w:val="00885CC5"/>
    <w:rsid w:val="00892277"/>
    <w:rsid w:val="008B79AF"/>
    <w:rsid w:val="008C4B6C"/>
    <w:rsid w:val="008C730E"/>
    <w:rsid w:val="008D47CD"/>
    <w:rsid w:val="008F67E8"/>
    <w:rsid w:val="00940FDC"/>
    <w:rsid w:val="009526A8"/>
    <w:rsid w:val="0096621F"/>
    <w:rsid w:val="00970415"/>
    <w:rsid w:val="00974A4B"/>
    <w:rsid w:val="009757E3"/>
    <w:rsid w:val="009840CD"/>
    <w:rsid w:val="00996195"/>
    <w:rsid w:val="009B34BE"/>
    <w:rsid w:val="009E1958"/>
    <w:rsid w:val="009E1F22"/>
    <w:rsid w:val="00A06752"/>
    <w:rsid w:val="00A14FC2"/>
    <w:rsid w:val="00A15B90"/>
    <w:rsid w:val="00A514A3"/>
    <w:rsid w:val="00AB0FD2"/>
    <w:rsid w:val="00AB11B0"/>
    <w:rsid w:val="00AC2F56"/>
    <w:rsid w:val="00AE5D7C"/>
    <w:rsid w:val="00B01BA2"/>
    <w:rsid w:val="00B22AB1"/>
    <w:rsid w:val="00B62414"/>
    <w:rsid w:val="00B763A5"/>
    <w:rsid w:val="00B84BD8"/>
    <w:rsid w:val="00B93041"/>
    <w:rsid w:val="00BA340E"/>
    <w:rsid w:val="00BB3324"/>
    <w:rsid w:val="00BC379A"/>
    <w:rsid w:val="00C01C7A"/>
    <w:rsid w:val="00C233BC"/>
    <w:rsid w:val="00C25DDB"/>
    <w:rsid w:val="00C51864"/>
    <w:rsid w:val="00C52257"/>
    <w:rsid w:val="00C73ACE"/>
    <w:rsid w:val="00CA242F"/>
    <w:rsid w:val="00CA4C7D"/>
    <w:rsid w:val="00CB18E9"/>
    <w:rsid w:val="00CD488E"/>
    <w:rsid w:val="00CD5BA7"/>
    <w:rsid w:val="00CF06F1"/>
    <w:rsid w:val="00D14156"/>
    <w:rsid w:val="00D25FE7"/>
    <w:rsid w:val="00D43FBD"/>
    <w:rsid w:val="00D9163F"/>
    <w:rsid w:val="00D933D5"/>
    <w:rsid w:val="00DD07C8"/>
    <w:rsid w:val="00DD1BE8"/>
    <w:rsid w:val="00DE66C3"/>
    <w:rsid w:val="00E00F31"/>
    <w:rsid w:val="00E04277"/>
    <w:rsid w:val="00E3493C"/>
    <w:rsid w:val="00E40A4B"/>
    <w:rsid w:val="00E55690"/>
    <w:rsid w:val="00E632EB"/>
    <w:rsid w:val="00E64C5C"/>
    <w:rsid w:val="00E72B52"/>
    <w:rsid w:val="00E8126C"/>
    <w:rsid w:val="00E81E46"/>
    <w:rsid w:val="00E85FD5"/>
    <w:rsid w:val="00EB23E2"/>
    <w:rsid w:val="00EC303D"/>
    <w:rsid w:val="00F11E32"/>
    <w:rsid w:val="00F12606"/>
    <w:rsid w:val="00F308A7"/>
    <w:rsid w:val="00F32D63"/>
    <w:rsid w:val="00F35EA8"/>
    <w:rsid w:val="00F771AD"/>
    <w:rsid w:val="00F92DBA"/>
    <w:rsid w:val="00F93678"/>
    <w:rsid w:val="00F947D9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paragraph" w:styleId="Ttulo1">
    <w:name w:val="heading 1"/>
    <w:basedOn w:val="Normal"/>
    <w:next w:val="Normal"/>
    <w:link w:val="Ttulo1Carcter"/>
    <w:uiPriority w:val="9"/>
    <w:qFormat/>
    <w:rsid w:val="001913C4"/>
    <w:pPr>
      <w:keepNext/>
      <w:keepLines/>
      <w:pageBreakBefore/>
      <w:numPr>
        <w:numId w:val="27"/>
      </w:numPr>
      <w:spacing w:before="480" w:after="24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1913C4"/>
    <w:pPr>
      <w:keepNext/>
      <w:keepLines/>
      <w:numPr>
        <w:ilvl w:val="1"/>
        <w:numId w:val="27"/>
      </w:numPr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1913C4"/>
    <w:pPr>
      <w:keepNext/>
      <w:keepLines/>
      <w:numPr>
        <w:ilvl w:val="2"/>
        <w:numId w:val="27"/>
      </w:numPr>
      <w:spacing w:before="200"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1913C4"/>
    <w:pPr>
      <w:keepNext/>
      <w:keepLines/>
      <w:numPr>
        <w:ilvl w:val="3"/>
        <w:numId w:val="27"/>
      </w:numPr>
      <w:spacing w:before="200" w:after="0" w:line="360" w:lineRule="auto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1913C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1913C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1913C4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1913C4"/>
    <w:rPr>
      <w:rFonts w:ascii="Times New Roman" w:eastAsiaTheme="majorEastAsia" w:hAnsi="Times New Roman" w:cstheme="majorBidi"/>
      <w:b/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2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4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8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6</cp:revision>
  <dcterms:created xsi:type="dcterms:W3CDTF">2013-11-10T00:00:00Z</dcterms:created>
  <dcterms:modified xsi:type="dcterms:W3CDTF">2014-03-08T23:29:00Z</dcterms:modified>
</cp:coreProperties>
</file>